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0C1CF7">
        <w:rPr>
          <w:rFonts w:ascii="Times New Roman" w:hAnsi="Times New Roman"/>
          <w:b/>
          <w:bCs/>
          <w:sz w:val="20"/>
          <w:szCs w:val="20"/>
        </w:rPr>
        <w:t>февраль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8109F6">
        <w:rPr>
          <w:rFonts w:ascii="Times New Roman" w:hAnsi="Times New Roman"/>
          <w:b/>
          <w:bCs/>
          <w:sz w:val="20"/>
          <w:szCs w:val="20"/>
        </w:rPr>
        <w:t>7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C1CF7" w:rsidRPr="000C1CF7" w:rsidRDefault="000C1CF7" w:rsidP="000C1CF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C1CF7">
        <w:rPr>
          <w:rFonts w:ascii="Times New Roman" w:hAnsi="Times New Roman"/>
          <w:b/>
          <w:sz w:val="20"/>
          <w:szCs w:val="20"/>
          <w:shd w:val="clear" w:color="auto" w:fill="FFFFFF"/>
        </w:rPr>
        <w:t>Постановление Правительства РФ от 8</w:t>
      </w:r>
      <w:r w:rsidR="00B21F85">
        <w:rPr>
          <w:rFonts w:ascii="Times New Roman" w:hAnsi="Times New Roman"/>
          <w:b/>
          <w:sz w:val="20"/>
          <w:szCs w:val="20"/>
          <w:shd w:val="clear" w:color="auto" w:fill="FFFFFF"/>
        </w:rPr>
        <w:t>.02.</w:t>
      </w:r>
      <w:r w:rsidRPr="000C1CF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2017 г. </w:t>
      </w:r>
      <w:r w:rsidR="00B21F85">
        <w:rPr>
          <w:rFonts w:ascii="Times New Roman" w:hAnsi="Times New Roman"/>
          <w:b/>
          <w:sz w:val="20"/>
          <w:szCs w:val="20"/>
          <w:shd w:val="clear" w:color="auto" w:fill="FFFFFF"/>
        </w:rPr>
        <w:t>№</w:t>
      </w:r>
      <w:r w:rsidRPr="000C1CF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145 </w:t>
      </w:r>
      <w:r w:rsidR="00B21F85">
        <w:rPr>
          <w:rFonts w:ascii="Times New Roman" w:hAnsi="Times New Roman"/>
          <w:b/>
          <w:sz w:val="20"/>
          <w:szCs w:val="20"/>
          <w:shd w:val="clear" w:color="auto" w:fill="FFFFFF"/>
        </w:rPr>
        <w:t>«</w:t>
      </w:r>
      <w:r w:rsidRPr="000C1CF7">
        <w:rPr>
          <w:rFonts w:ascii="Times New Roman" w:hAnsi="Times New Roman"/>
          <w:b/>
          <w:sz w:val="20"/>
          <w:szCs w:val="20"/>
          <w:shd w:val="clear" w:color="auto" w:fill="FFFFFF"/>
        </w:rPr>
        <w:t>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</w:t>
      </w:r>
      <w:r w:rsidR="00B21F85">
        <w:rPr>
          <w:rFonts w:ascii="Times New Roman" w:hAnsi="Times New Roman"/>
          <w:b/>
          <w:sz w:val="20"/>
          <w:szCs w:val="20"/>
          <w:shd w:val="clear" w:color="auto" w:fill="FFFFFF"/>
        </w:rPr>
        <w:t>»</w:t>
      </w:r>
    </w:p>
    <w:p w:rsidR="000C1CF7" w:rsidRPr="000C1CF7" w:rsidRDefault="000C1CF7" w:rsidP="000C1C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C1CF7">
        <w:rPr>
          <w:rFonts w:ascii="Times New Roman" w:hAnsi="Times New Roman"/>
          <w:sz w:val="20"/>
          <w:szCs w:val="20"/>
          <w:shd w:val="clear" w:color="auto" w:fill="FFFFFF"/>
        </w:rPr>
        <w:t>О каталоге товаров, работ, услуг для обеспечения государственных и муниципальных нужд.</w:t>
      </w:r>
    </w:p>
    <w:p w:rsidR="000C1CF7" w:rsidRPr="000C1CF7" w:rsidRDefault="000C1CF7" w:rsidP="000C1C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C1CF7">
        <w:rPr>
          <w:rFonts w:ascii="Times New Roman" w:hAnsi="Times New Roman"/>
          <w:sz w:val="20"/>
          <w:szCs w:val="20"/>
          <w:shd w:val="clear" w:color="auto" w:fill="FFFFFF"/>
        </w:rPr>
        <w:t xml:space="preserve">Установлены 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нужд. </w:t>
      </w:r>
      <w:r w:rsidR="00B21F85" w:rsidRPr="000C1CF7">
        <w:rPr>
          <w:rFonts w:ascii="Times New Roman" w:hAnsi="Times New Roman"/>
          <w:sz w:val="20"/>
          <w:szCs w:val="20"/>
          <w:shd w:val="clear" w:color="auto" w:fill="FFFFFF"/>
        </w:rPr>
        <w:t>Определён</w:t>
      </w:r>
      <w:bookmarkStart w:id="0" w:name="_GoBack"/>
      <w:bookmarkEnd w:id="0"/>
      <w:r w:rsidRPr="000C1CF7">
        <w:rPr>
          <w:rFonts w:ascii="Times New Roman" w:hAnsi="Times New Roman"/>
          <w:sz w:val="20"/>
          <w:szCs w:val="20"/>
          <w:shd w:val="clear" w:color="auto" w:fill="FFFFFF"/>
        </w:rPr>
        <w:t xml:space="preserve"> порядок использования данного каталога.</w:t>
      </w:r>
    </w:p>
    <w:p w:rsidR="000C1CF7" w:rsidRPr="000C1CF7" w:rsidRDefault="000C1CF7" w:rsidP="000C1C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C1CF7">
        <w:rPr>
          <w:rFonts w:ascii="Times New Roman" w:hAnsi="Times New Roman"/>
          <w:sz w:val="20"/>
          <w:szCs w:val="20"/>
          <w:shd w:val="clear" w:color="auto" w:fill="FFFFFF"/>
        </w:rPr>
        <w:t xml:space="preserve">Последний представляет собой систематизированный перечень товаров, работ, услуг, закупаемых для обеспечения государственных и муниципальных нужд, сформированный на основе ОКПД2 </w:t>
      </w:r>
      <w:proofErr w:type="gramStart"/>
      <w:r w:rsidRPr="000C1CF7">
        <w:rPr>
          <w:rFonts w:ascii="Times New Roman" w:hAnsi="Times New Roman"/>
          <w:sz w:val="20"/>
          <w:szCs w:val="20"/>
          <w:shd w:val="clear" w:color="auto" w:fill="FFFFFF"/>
        </w:rPr>
        <w:t>ОК</w:t>
      </w:r>
      <w:proofErr w:type="gramEnd"/>
      <w:r w:rsidRPr="000C1CF7">
        <w:rPr>
          <w:rFonts w:ascii="Times New Roman" w:hAnsi="Times New Roman"/>
          <w:sz w:val="20"/>
          <w:szCs w:val="20"/>
          <w:shd w:val="clear" w:color="auto" w:fill="FFFFFF"/>
        </w:rPr>
        <w:t xml:space="preserve"> 034-2014. Он включает в себя коды каталога, соответствующие им товары, работы, услуги, являющиеся объектами закупки, единицы измерения количества товара, </w:t>
      </w:r>
      <w:r w:rsidR="001C6635" w:rsidRPr="000C1CF7">
        <w:rPr>
          <w:rFonts w:ascii="Times New Roman" w:hAnsi="Times New Roman"/>
          <w:sz w:val="20"/>
          <w:szCs w:val="20"/>
          <w:shd w:val="clear" w:color="auto" w:fill="FFFFFF"/>
        </w:rPr>
        <w:t>объёма</w:t>
      </w:r>
      <w:r w:rsidRPr="000C1CF7">
        <w:rPr>
          <w:rFonts w:ascii="Times New Roman" w:hAnsi="Times New Roman"/>
          <w:sz w:val="20"/>
          <w:szCs w:val="20"/>
          <w:shd w:val="clear" w:color="auto" w:fill="FFFFFF"/>
        </w:rPr>
        <w:t xml:space="preserve"> выполняемой работы, оказываемой услуги и иную информацию.</w:t>
      </w:r>
    </w:p>
    <w:p w:rsidR="000C1CF7" w:rsidRPr="000C1CF7" w:rsidRDefault="000C1CF7" w:rsidP="000C1C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C1CF7">
        <w:rPr>
          <w:rFonts w:ascii="Times New Roman" w:hAnsi="Times New Roman"/>
          <w:sz w:val="20"/>
          <w:szCs w:val="20"/>
          <w:shd w:val="clear" w:color="auto" w:fill="FFFFFF"/>
        </w:rPr>
        <w:t>Формирование и ведение каталога возложено на федеральный орган исполнительной власти по регулированию контрактной системы в сфере закупок.</w:t>
      </w:r>
    </w:p>
    <w:p w:rsidR="000C1CF7" w:rsidRPr="000C1CF7" w:rsidRDefault="000C1CF7" w:rsidP="000C1C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C1CF7">
        <w:rPr>
          <w:rFonts w:ascii="Times New Roman" w:hAnsi="Times New Roman"/>
          <w:sz w:val="20"/>
          <w:szCs w:val="20"/>
          <w:shd w:val="clear" w:color="auto" w:fill="FFFFFF"/>
        </w:rPr>
        <w:t>Каталог используется заказчиками в целях единообразного указания наименований товаров, работ, услуг, в том числе в плане закупок, в формах их обоснования, в документации о закупке, контракте, для описания объектов закупки, формирования идентификационного кода закупки.</w:t>
      </w:r>
    </w:p>
    <w:p w:rsidR="000C1CF7" w:rsidRPr="000C1CF7" w:rsidRDefault="000C1CF7" w:rsidP="000C1C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C1CF7">
        <w:rPr>
          <w:rFonts w:ascii="Times New Roman" w:hAnsi="Times New Roman"/>
          <w:sz w:val="20"/>
          <w:szCs w:val="20"/>
          <w:shd w:val="clear" w:color="auto" w:fill="FFFFFF"/>
        </w:rPr>
        <w:t>Прежние акты о федеральной системе каталогизации продукции для федеральных государственных нужд и о создании федерального каталога такой продукции признаны утратившими силу.</w:t>
      </w:r>
    </w:p>
    <w:p w:rsidR="00C612F1" w:rsidRPr="007F5DDD" w:rsidRDefault="000C1CF7" w:rsidP="000C1C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C1CF7">
        <w:rPr>
          <w:rFonts w:ascii="Times New Roman" w:hAnsi="Times New Roman"/>
          <w:sz w:val="20"/>
          <w:szCs w:val="20"/>
          <w:shd w:val="clear" w:color="auto" w:fill="FFFFFF"/>
        </w:rPr>
        <w:t>Постановление вступает в силу со дня его официального опубликования, за исключением отдельных положений, для которых предусмотрены иные сроки.</w:t>
      </w:r>
    </w:p>
    <w:p w:rsidR="00C612F1" w:rsidRPr="007F5DDD" w:rsidRDefault="00C612F1" w:rsidP="005D47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35196" w:rsidRPr="00935196" w:rsidRDefault="00935196" w:rsidP="0093519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935196">
        <w:rPr>
          <w:rFonts w:ascii="Times New Roman" w:hAnsi="Times New Roman"/>
          <w:b/>
          <w:sz w:val="20"/>
          <w:szCs w:val="20"/>
          <w:shd w:val="clear" w:color="auto" w:fill="FFFFFF"/>
        </w:rPr>
        <w:t>Закон Санкт-Петербурга от 10.02.2017 г. № 32-6 «О внесении изменения в Закон Санкт-Петербурга «Об организации местного самоуправления в Санкт-Петербурге» (Принят Законодательным Собранием Санкт-Петербурга 25.01.2017 г.)</w:t>
      </w:r>
    </w:p>
    <w:p w:rsidR="00935196" w:rsidRPr="00935196" w:rsidRDefault="00935196" w:rsidP="009351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35196">
        <w:rPr>
          <w:rFonts w:ascii="Times New Roman" w:hAnsi="Times New Roman"/>
          <w:sz w:val="20"/>
          <w:szCs w:val="20"/>
          <w:shd w:val="clear" w:color="auto" w:fill="FFFFFF"/>
        </w:rPr>
        <w:t>В законе уточнена формулировка одного из вопросов местного значения внутригородских муниципальных образований Санкт-Петербурга (муниципальных округов).</w:t>
      </w:r>
    </w:p>
    <w:p w:rsidR="00935196" w:rsidRPr="00935196" w:rsidRDefault="00935196" w:rsidP="009351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35196">
        <w:rPr>
          <w:rFonts w:ascii="Times New Roman" w:hAnsi="Times New Roman"/>
          <w:sz w:val="20"/>
          <w:szCs w:val="20"/>
          <w:shd w:val="clear" w:color="auto" w:fill="FFFFFF"/>
        </w:rPr>
        <w:t>Согласно поправкам осуществление озеленения территорий зелёных насаждений общего пользования местного значения предполагает не только обеспечение содержания и защиты зелёных насаждений в их границах, включая организацию работ по компенсационному озеленению, но и регулярную уборку названных территорий и расположенных на них элементов благоустройства.</w:t>
      </w:r>
    </w:p>
    <w:p w:rsidR="00C612F1" w:rsidRDefault="00935196" w:rsidP="009351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35196">
        <w:rPr>
          <w:rFonts w:ascii="Times New Roman" w:hAnsi="Times New Roman"/>
          <w:sz w:val="20"/>
          <w:szCs w:val="20"/>
          <w:shd w:val="clear" w:color="auto" w:fill="FFFFFF"/>
        </w:rPr>
        <w:t>Финансирование указанных работ является расходным обязательством соответствующего МО.</w:t>
      </w:r>
    </w:p>
    <w:p w:rsidR="00935196" w:rsidRPr="00935196" w:rsidRDefault="00935196" w:rsidP="009351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35196">
        <w:rPr>
          <w:rFonts w:ascii="Times New Roman" w:hAnsi="Times New Roman"/>
          <w:sz w:val="20"/>
          <w:szCs w:val="20"/>
          <w:shd w:val="clear" w:color="auto" w:fill="FFFFFF"/>
        </w:rPr>
        <w:t>Закон вступает в силу через 10 дней после дня его официального опубликования</w:t>
      </w:r>
    </w:p>
    <w:p w:rsidR="005F5512" w:rsidRDefault="00935196" w:rsidP="009351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35196">
        <w:rPr>
          <w:rFonts w:ascii="Times New Roman" w:hAnsi="Times New Roman"/>
          <w:sz w:val="20"/>
          <w:szCs w:val="20"/>
          <w:shd w:val="clear" w:color="auto" w:fill="FFFFFF"/>
        </w:rPr>
        <w:t>Текст Закона опубликован на официальном сайте Администрации Санкт-Петербурга 13.02.2017 г.</w:t>
      </w:r>
    </w:p>
    <w:p w:rsidR="005F5512" w:rsidRDefault="005F5512" w:rsidP="005D47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F5512" w:rsidRDefault="005F5512" w:rsidP="005D47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F5512" w:rsidRPr="007F5DDD" w:rsidRDefault="005F5512" w:rsidP="005D477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5F5512" w:rsidRPr="007F5DDD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92B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1CF7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3BE0"/>
    <w:rsid w:val="001C42C5"/>
    <w:rsid w:val="001C49E0"/>
    <w:rsid w:val="001C4BCF"/>
    <w:rsid w:val="001C6635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1915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86EAA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B1C9E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CF0"/>
    <w:rsid w:val="00921E17"/>
    <w:rsid w:val="00924C53"/>
    <w:rsid w:val="00932A4B"/>
    <w:rsid w:val="009343AB"/>
    <w:rsid w:val="00935196"/>
    <w:rsid w:val="00943E4D"/>
    <w:rsid w:val="009461A4"/>
    <w:rsid w:val="00950A18"/>
    <w:rsid w:val="009514BA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5976"/>
    <w:rsid w:val="00B0661B"/>
    <w:rsid w:val="00B131EA"/>
    <w:rsid w:val="00B173B9"/>
    <w:rsid w:val="00B21F85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0502"/>
    <w:rsid w:val="00E62234"/>
    <w:rsid w:val="00E6614C"/>
    <w:rsid w:val="00E66FA8"/>
    <w:rsid w:val="00E72A81"/>
    <w:rsid w:val="00E755AB"/>
    <w:rsid w:val="00E75B4B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6D99-C0B3-4435-B2AC-0F0C209C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10</cp:revision>
  <cp:lastPrinted>2015-02-02T09:07:00Z</cp:lastPrinted>
  <dcterms:created xsi:type="dcterms:W3CDTF">2017-02-21T06:56:00Z</dcterms:created>
  <dcterms:modified xsi:type="dcterms:W3CDTF">2017-02-28T16:35:00Z</dcterms:modified>
</cp:coreProperties>
</file>