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E74995">
        <w:rPr>
          <w:rFonts w:ascii="Times New Roman" w:hAnsi="Times New Roman"/>
          <w:b/>
          <w:bCs/>
          <w:sz w:val="20"/>
          <w:szCs w:val="20"/>
        </w:rPr>
        <w:t>июнь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64761B">
        <w:rPr>
          <w:rFonts w:ascii="Times New Roman" w:hAnsi="Times New Roman"/>
          <w:b/>
          <w:bCs/>
          <w:sz w:val="20"/>
          <w:szCs w:val="20"/>
        </w:rPr>
        <w:t>8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301F44" w:rsidRPr="00F24156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84BCC" w:rsidRPr="00F84BCC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Обзор практики рассмотрения в 2017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областными и равными им судами дел об усыновлении детей иностранными гражданами или лицами без гражданства, а также гражданами РФ, постоянно проживающими за пределами территории Российской Федерации (утв. Президиумом Верховного Суда РФ 30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.05.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2018 г.)</w:t>
      </w:r>
    </w:p>
    <w:p w:rsidR="00F84BCC" w:rsidRPr="00EF54BE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54BE">
        <w:rPr>
          <w:rFonts w:ascii="Times New Roman" w:hAnsi="Times New Roman"/>
          <w:sz w:val="20"/>
          <w:szCs w:val="20"/>
          <w:shd w:val="clear" w:color="auto" w:fill="FFFFFF"/>
        </w:rPr>
        <w:t>Международное усыновление: результаты обобщения судебной практики за 2017 г.</w:t>
      </w:r>
    </w:p>
    <w:p w:rsidR="00F84BCC" w:rsidRPr="00EF54BE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54BE">
        <w:rPr>
          <w:rFonts w:ascii="Times New Roman" w:hAnsi="Times New Roman"/>
          <w:sz w:val="20"/>
          <w:szCs w:val="20"/>
          <w:shd w:val="clear" w:color="auto" w:fill="FFFFFF"/>
        </w:rPr>
        <w:t>Приводятся результаты обобщения практики рассмотрения судами в 2017 г. дел о международном усыновлении.</w:t>
      </w:r>
    </w:p>
    <w:p w:rsidR="00F84BCC" w:rsidRPr="00EF54BE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54BE">
        <w:rPr>
          <w:rFonts w:ascii="Times New Roman" w:hAnsi="Times New Roman"/>
          <w:sz w:val="20"/>
          <w:szCs w:val="20"/>
          <w:shd w:val="clear" w:color="auto" w:fill="FFFFFF"/>
        </w:rPr>
        <w:t>Тенденция к уменьшению количества таких дел, имевшая место в предыдущие годы, сохранилась.</w:t>
      </w:r>
    </w:p>
    <w:p w:rsidR="00F84BCC" w:rsidRPr="00EF54BE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54BE">
        <w:rPr>
          <w:rFonts w:ascii="Times New Roman" w:hAnsi="Times New Roman"/>
          <w:sz w:val="20"/>
          <w:szCs w:val="20"/>
          <w:shd w:val="clear" w:color="auto" w:fill="FFFFFF"/>
        </w:rPr>
        <w:t>Как и в 2015-2016 гг., чаще всего российских детей усыновляли итальянцы, испанцы и французы.</w:t>
      </w:r>
    </w:p>
    <w:p w:rsidR="00F84BCC" w:rsidRPr="00EF54BE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54BE">
        <w:rPr>
          <w:rFonts w:ascii="Times New Roman" w:hAnsi="Times New Roman"/>
          <w:sz w:val="20"/>
          <w:szCs w:val="20"/>
          <w:shd w:val="clear" w:color="auto" w:fill="FFFFFF"/>
        </w:rPr>
        <w:t xml:space="preserve">Все дела об усыновлении детей, достигших 14 лет, были рассмотрены с их участием. Что касается детей в возрасте от 10 до 14 лет, то их мнение также выяснялось в суде по абсолютному большинству дел. В ряде случаев в суде опрашивались и дети </w:t>
      </w:r>
      <w:proofErr w:type="gramStart"/>
      <w:r w:rsidRPr="00EF54BE">
        <w:rPr>
          <w:rFonts w:ascii="Times New Roman" w:hAnsi="Times New Roman"/>
          <w:sz w:val="20"/>
          <w:szCs w:val="20"/>
          <w:shd w:val="clear" w:color="auto" w:fill="FFFFFF"/>
        </w:rPr>
        <w:t>более младшего</w:t>
      </w:r>
      <w:proofErr w:type="gramEnd"/>
      <w:r w:rsidRPr="00EF54BE">
        <w:rPr>
          <w:rFonts w:ascii="Times New Roman" w:hAnsi="Times New Roman"/>
          <w:sz w:val="20"/>
          <w:szCs w:val="20"/>
          <w:shd w:val="clear" w:color="auto" w:fill="FFFFFF"/>
        </w:rPr>
        <w:t xml:space="preserve"> возраста.</w:t>
      </w:r>
    </w:p>
    <w:p w:rsidR="00F84BCC" w:rsidRPr="00EF54BE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54BE">
        <w:rPr>
          <w:rFonts w:ascii="Times New Roman" w:hAnsi="Times New Roman"/>
          <w:sz w:val="20"/>
          <w:szCs w:val="20"/>
          <w:shd w:val="clear" w:color="auto" w:fill="FFFFFF"/>
        </w:rPr>
        <w:t xml:space="preserve">В каждом деле проверялось соблюдение условий передачи детей на международное усыновление (исчерпаны ли все меры к устройству </w:t>
      </w:r>
      <w:proofErr w:type="spellStart"/>
      <w:r w:rsidRPr="00EF54BE">
        <w:rPr>
          <w:rFonts w:ascii="Times New Roman" w:hAnsi="Times New Roman"/>
          <w:sz w:val="20"/>
          <w:szCs w:val="20"/>
          <w:shd w:val="clear" w:color="auto" w:fill="FFFFFF"/>
        </w:rPr>
        <w:t>ребенка</w:t>
      </w:r>
      <w:proofErr w:type="spellEnd"/>
      <w:r w:rsidRPr="00EF54BE">
        <w:rPr>
          <w:rFonts w:ascii="Times New Roman" w:hAnsi="Times New Roman"/>
          <w:sz w:val="20"/>
          <w:szCs w:val="20"/>
          <w:shd w:val="clear" w:color="auto" w:fill="FFFFFF"/>
        </w:rPr>
        <w:t xml:space="preserve"> в российские семьи либо к родственникам).</w:t>
      </w:r>
    </w:p>
    <w:p w:rsidR="00F84BCC" w:rsidRPr="00EF54BE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54BE">
        <w:rPr>
          <w:rFonts w:ascii="Times New Roman" w:hAnsi="Times New Roman"/>
          <w:sz w:val="20"/>
          <w:szCs w:val="20"/>
          <w:shd w:val="clear" w:color="auto" w:fill="FFFFFF"/>
        </w:rPr>
        <w:t xml:space="preserve">Также суды выясняли, есть ли у </w:t>
      </w:r>
      <w:proofErr w:type="spellStart"/>
      <w:r w:rsidRPr="00EF54BE">
        <w:rPr>
          <w:rFonts w:ascii="Times New Roman" w:hAnsi="Times New Roman"/>
          <w:sz w:val="20"/>
          <w:szCs w:val="20"/>
          <w:shd w:val="clear" w:color="auto" w:fill="FFFFFF"/>
        </w:rPr>
        <w:t>ребенка</w:t>
      </w:r>
      <w:proofErr w:type="spellEnd"/>
      <w:r w:rsidRPr="00EF54BE">
        <w:rPr>
          <w:rFonts w:ascii="Times New Roman" w:hAnsi="Times New Roman"/>
          <w:sz w:val="20"/>
          <w:szCs w:val="20"/>
          <w:shd w:val="clear" w:color="auto" w:fill="FFFFFF"/>
        </w:rPr>
        <w:t xml:space="preserve"> несовершеннолетние братья и сестры, знает ли он о них.</w:t>
      </w:r>
    </w:p>
    <w:p w:rsidR="00F84BCC" w:rsidRPr="00EF54BE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54BE">
        <w:rPr>
          <w:rFonts w:ascii="Times New Roman" w:hAnsi="Times New Roman"/>
          <w:sz w:val="20"/>
          <w:szCs w:val="20"/>
          <w:shd w:val="clear" w:color="auto" w:fill="FFFFFF"/>
        </w:rPr>
        <w:t>Еще один важный вопрос, который исследовался судами, - могут ли усыновители обеспечить детям полноценное физическое, психическое, духовное и нравственное развитие.</w:t>
      </w:r>
    </w:p>
    <w:p w:rsidR="00F84BCC" w:rsidRPr="00EF54BE" w:rsidRDefault="00F84BCC" w:rsidP="00F84B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54BE">
        <w:rPr>
          <w:rFonts w:ascii="Times New Roman" w:hAnsi="Times New Roman"/>
          <w:sz w:val="20"/>
          <w:szCs w:val="20"/>
          <w:shd w:val="clear" w:color="auto" w:fill="FFFFFF"/>
        </w:rPr>
        <w:t xml:space="preserve">Имел место случай отмены усыновления. Причина - усыновитель неоднократно избивал </w:t>
      </w:r>
      <w:proofErr w:type="spellStart"/>
      <w:r w:rsidRPr="00EF54BE">
        <w:rPr>
          <w:rFonts w:ascii="Times New Roman" w:hAnsi="Times New Roman"/>
          <w:sz w:val="20"/>
          <w:szCs w:val="20"/>
          <w:shd w:val="clear" w:color="auto" w:fill="FFFFFF"/>
        </w:rPr>
        <w:t>ребенка</w:t>
      </w:r>
      <w:proofErr w:type="spellEnd"/>
      <w:r w:rsidRPr="00EF54BE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F84BCC" w:rsidRDefault="00F84BCC" w:rsidP="00E7499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E74995" w:rsidRPr="001873AC" w:rsidRDefault="00E74995" w:rsidP="00E7499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1873AC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4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.06.</w:t>
      </w:r>
      <w:r w:rsidRPr="001873A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1873A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145-ФЗ 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1873AC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изменения в ст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1873A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 Федерального закона 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1873AC">
        <w:rPr>
          <w:rFonts w:ascii="Times New Roman" w:hAnsi="Times New Roman"/>
          <w:b/>
          <w:sz w:val="20"/>
          <w:szCs w:val="20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E74995" w:rsidRPr="00E74995" w:rsidRDefault="00E74995" w:rsidP="00E749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4995">
        <w:rPr>
          <w:rFonts w:ascii="Times New Roman" w:hAnsi="Times New Roman"/>
          <w:sz w:val="20"/>
          <w:szCs w:val="20"/>
          <w:shd w:val="clear" w:color="auto" w:fill="FFFFFF"/>
        </w:rPr>
        <w:t>Об антикоррупционной экспертизе проектов нормативных правовых актов.</w:t>
      </w:r>
    </w:p>
    <w:p w:rsidR="00E74995" w:rsidRPr="00E74995" w:rsidRDefault="00E74995" w:rsidP="00E749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4995">
        <w:rPr>
          <w:rFonts w:ascii="Times New Roman" w:hAnsi="Times New Roman"/>
          <w:sz w:val="20"/>
          <w:szCs w:val="20"/>
          <w:shd w:val="clear" w:color="auto" w:fill="FFFFFF"/>
        </w:rPr>
        <w:t>Скорректирован Закон об антикоррупционной экспертизе нормативных правовых актов и их проектов.</w:t>
      </w:r>
    </w:p>
    <w:p w:rsidR="00E74995" w:rsidRPr="00E74995" w:rsidRDefault="00E74995" w:rsidP="00E749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4995">
        <w:rPr>
          <w:rFonts w:ascii="Times New Roman" w:hAnsi="Times New Roman"/>
          <w:sz w:val="20"/>
          <w:szCs w:val="20"/>
          <w:shd w:val="clear" w:color="auto" w:fill="FFFFFF"/>
        </w:rPr>
        <w:t>Один из принципов организации экспертизы - оценка нормативного правового акта во взаимосвязи с другими нормативными правовыми актами.</w:t>
      </w:r>
    </w:p>
    <w:p w:rsidR="00D179A1" w:rsidRDefault="00E74995" w:rsidP="00E749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4995">
        <w:rPr>
          <w:rFonts w:ascii="Times New Roman" w:hAnsi="Times New Roman"/>
          <w:sz w:val="20"/>
          <w:szCs w:val="20"/>
          <w:shd w:val="clear" w:color="auto" w:fill="FFFFFF"/>
        </w:rPr>
        <w:t>Указано, что речь также идет об оценке проектов.</w:t>
      </w:r>
    </w:p>
    <w:p w:rsidR="00D179A1" w:rsidRDefault="00D179A1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F5D44" w:rsidRPr="00F84BCC" w:rsidRDefault="009F5D44" w:rsidP="009F5D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Федеральный закон от </w:t>
      </w:r>
      <w:r w:rsidR="00F84BCC"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4.06.2018 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№ 146-ФЗ </w:t>
      </w:r>
      <w:r w:rsidR="00F84BCC"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изменения в ст</w:t>
      </w:r>
      <w:r w:rsidR="00F84BCC"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 Федерального закона «Об организации предоставления государственных и муниципальных услуг»</w:t>
      </w:r>
    </w:p>
    <w:p w:rsidR="009F5D44" w:rsidRPr="009F5D44" w:rsidRDefault="009F5D44" w:rsidP="009F5D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5D44">
        <w:rPr>
          <w:rFonts w:ascii="Times New Roman" w:hAnsi="Times New Roman"/>
          <w:sz w:val="20"/>
          <w:szCs w:val="20"/>
          <w:shd w:val="clear" w:color="auto" w:fill="FFFFFF"/>
        </w:rPr>
        <w:t xml:space="preserve">Ранее понятие "муниципальная услуга" определялось только как деятельность муниципального органа по решению вопросов местного значения в пределах полномочий, установленных Законом об общих принципах организации местного самоуправления и уставами муниципальных образований. </w:t>
      </w:r>
    </w:p>
    <w:p w:rsidR="009F5D44" w:rsidRPr="009F5D44" w:rsidRDefault="009F5D44" w:rsidP="009F5D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5D44">
        <w:rPr>
          <w:rFonts w:ascii="Times New Roman" w:hAnsi="Times New Roman"/>
          <w:sz w:val="20"/>
          <w:szCs w:val="20"/>
          <w:shd w:val="clear" w:color="auto" w:fill="FFFFFF"/>
        </w:rPr>
        <w:t xml:space="preserve">Однако муниципальные органы также исполняют ряд полномочий, не отнесенных к вопросам местного значения, реализация которых не подпадает под понятие муниципальной или государственной услуги. </w:t>
      </w:r>
    </w:p>
    <w:p w:rsidR="009F5D44" w:rsidRPr="009F5D44" w:rsidRDefault="009F5D44" w:rsidP="009F5D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5D44">
        <w:rPr>
          <w:rFonts w:ascii="Times New Roman" w:hAnsi="Times New Roman"/>
          <w:sz w:val="20"/>
          <w:szCs w:val="20"/>
          <w:shd w:val="clear" w:color="auto" w:fill="FFFFFF"/>
        </w:rPr>
        <w:t xml:space="preserve">Речь идет об иных государственных полномочиях, если участие в их осуществлении предусмотрено федеральными законами и если приняты муниципальные правовые акты о реализации таких прав. </w:t>
      </w:r>
    </w:p>
    <w:p w:rsidR="009F5D44" w:rsidRPr="009F5D44" w:rsidRDefault="009F5D44" w:rsidP="009F5D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5D44">
        <w:rPr>
          <w:rFonts w:ascii="Times New Roman" w:hAnsi="Times New Roman"/>
          <w:sz w:val="20"/>
          <w:szCs w:val="20"/>
          <w:shd w:val="clear" w:color="auto" w:fill="FFFFFF"/>
        </w:rPr>
        <w:t xml:space="preserve">Соответствующую деятельность решено включить в понятие "муниципальная услуга". </w:t>
      </w:r>
    </w:p>
    <w:p w:rsidR="00D179A1" w:rsidRDefault="009F5D44" w:rsidP="009F5D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5D44">
        <w:rPr>
          <w:rFonts w:ascii="Times New Roman" w:hAnsi="Times New Roman"/>
          <w:sz w:val="20"/>
          <w:szCs w:val="20"/>
          <w:shd w:val="clear" w:color="auto" w:fill="FFFFFF"/>
        </w:rPr>
        <w:t>Это позволит, в частности, определить, кем должны утверждаться соответствующие административные регламенты.</w:t>
      </w:r>
    </w:p>
    <w:p w:rsidR="009F5D44" w:rsidRDefault="009F5D4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37960" w:rsidRPr="00F84BCC" w:rsidRDefault="00637960" w:rsidP="0063796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Федеральный закон от </w:t>
      </w:r>
      <w:r w:rsidR="00F84BCC"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4.06.2018 г.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  <w:t>N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150-ФЗ 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Федеральный закон 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О выборах депутатов Государственной Думы Федерального Собрания Российской Федерации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637960" w:rsidRPr="00B020A4" w:rsidRDefault="00637960" w:rsidP="006379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020A4">
        <w:rPr>
          <w:rFonts w:ascii="Times New Roman" w:hAnsi="Times New Roman"/>
          <w:sz w:val="20"/>
          <w:szCs w:val="20"/>
          <w:shd w:val="clear" w:color="auto" w:fill="FFFFFF"/>
        </w:rPr>
        <w:t>Выборы депутатов Госдумы: открепительные удостоверения сменили заявления о включении в список избирателей по месту нахождения.</w:t>
      </w:r>
    </w:p>
    <w:p w:rsidR="00637960" w:rsidRPr="00B020A4" w:rsidRDefault="00637960" w:rsidP="006379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020A4">
        <w:rPr>
          <w:rFonts w:ascii="Times New Roman" w:hAnsi="Times New Roman"/>
          <w:sz w:val="20"/>
          <w:szCs w:val="20"/>
          <w:shd w:val="clear" w:color="auto" w:fill="FFFFFF"/>
        </w:rPr>
        <w:t>Внесены поправки в Закон о выборах депутатов Госдумы.</w:t>
      </w:r>
    </w:p>
    <w:p w:rsidR="00637960" w:rsidRPr="00B020A4" w:rsidRDefault="00637960" w:rsidP="006379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020A4">
        <w:rPr>
          <w:rFonts w:ascii="Times New Roman" w:hAnsi="Times New Roman"/>
          <w:sz w:val="20"/>
          <w:szCs w:val="20"/>
          <w:shd w:val="clear" w:color="auto" w:fill="FFFFFF"/>
        </w:rPr>
        <w:t xml:space="preserve">Упрощена процедура голосования по месту нахождения избирателя, который в день выборов находится вне места своего жительства. Речь идет о временно зарегистрированных лицах и лицах без регистрации. Так, вместо получения открепительного удостоверения подается заявление о включении в список избирателей по месту нахождения. Срок - не ранее чем за 45 дней до дня голосования и не позднее дня, предшествующего дню голосования. Заявление можно подать лично, через Единый портал </w:t>
      </w:r>
      <w:proofErr w:type="spellStart"/>
      <w:r w:rsidRPr="00B020A4">
        <w:rPr>
          <w:rFonts w:ascii="Times New Roman" w:hAnsi="Times New Roman"/>
          <w:sz w:val="20"/>
          <w:szCs w:val="20"/>
          <w:shd w:val="clear" w:color="auto" w:fill="FFFFFF"/>
        </w:rPr>
        <w:t>госуслуг</w:t>
      </w:r>
      <w:proofErr w:type="spellEnd"/>
      <w:r w:rsidRPr="00B020A4">
        <w:rPr>
          <w:rFonts w:ascii="Times New Roman" w:hAnsi="Times New Roman"/>
          <w:sz w:val="20"/>
          <w:szCs w:val="20"/>
          <w:shd w:val="clear" w:color="auto" w:fill="FFFFFF"/>
        </w:rPr>
        <w:t xml:space="preserve"> или через МФЦ.</w:t>
      </w:r>
    </w:p>
    <w:p w:rsidR="00637960" w:rsidRPr="00B020A4" w:rsidRDefault="00637960" w:rsidP="006379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020A4">
        <w:rPr>
          <w:rFonts w:ascii="Times New Roman" w:hAnsi="Times New Roman"/>
          <w:sz w:val="20"/>
          <w:szCs w:val="20"/>
          <w:shd w:val="clear" w:color="auto" w:fill="FFFFFF"/>
        </w:rPr>
        <w:t>Если избиратель подаст заявление, но в день голосования придет на избирательный участок по месту своего жительства, в список избирателей его можно будет включить только по решению участковой избирательной комиссии. При этом надо установить тот факт, что он не проголосовал на избирательном участке по месту своего нахождения.</w:t>
      </w:r>
    </w:p>
    <w:p w:rsidR="00637960" w:rsidRPr="00B020A4" w:rsidRDefault="00637960" w:rsidP="006379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020A4">
        <w:rPr>
          <w:rFonts w:ascii="Times New Roman" w:hAnsi="Times New Roman"/>
          <w:sz w:val="20"/>
          <w:szCs w:val="20"/>
          <w:shd w:val="clear" w:color="auto" w:fill="FFFFFF"/>
        </w:rPr>
        <w:t>Закреплено право Общественной палаты РФ, общественных палат регионов назначать наблюдателей в избирательные комиссии. Уточнены нормы о применении средств видеонаблюдения в ходе выборов.</w:t>
      </w:r>
    </w:p>
    <w:p w:rsidR="00637960" w:rsidRPr="00B020A4" w:rsidRDefault="00637960" w:rsidP="006379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020A4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со дня его официального опубликования.</w:t>
      </w:r>
    </w:p>
    <w:p w:rsidR="00637960" w:rsidRPr="00B020A4" w:rsidRDefault="00637960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53875" w:rsidRPr="00F84BCC" w:rsidRDefault="00653875" w:rsidP="0065387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6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.06.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№ 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281-56 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отдельные законы Санкт-Петербурга, регулирующие вопросы пенсионного обеспечения лиц, замещавших на постоянной основе муниципальные должности в органах местного самоуправления в Санкт-Петербурге и должности муниципальной службы в Санкт-Петербурге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23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.05.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 w:rsidR="00F84BCC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84BCC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653875" w:rsidRPr="00653875" w:rsidRDefault="00653875" w:rsidP="006538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53875">
        <w:rPr>
          <w:rFonts w:ascii="Times New Roman" w:hAnsi="Times New Roman"/>
          <w:sz w:val="20"/>
          <w:szCs w:val="20"/>
          <w:shd w:val="clear" w:color="auto" w:fill="FFFFFF"/>
        </w:rPr>
        <w:t xml:space="preserve">В отдельных законах Санкт-Петербурга, регулирующих вопросы пенсионного обеспечения чиновников муниципального уровня, скорректированы отдельные отсылочные нормы. </w:t>
      </w:r>
    </w:p>
    <w:p w:rsidR="00653875" w:rsidRPr="00653875" w:rsidRDefault="00653875" w:rsidP="006538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53875">
        <w:rPr>
          <w:rFonts w:ascii="Times New Roman" w:hAnsi="Times New Roman"/>
          <w:sz w:val="20"/>
          <w:szCs w:val="20"/>
          <w:shd w:val="clear" w:color="auto" w:fill="FFFFFF"/>
        </w:rPr>
        <w:t xml:space="preserve">Последние приведены в соответствие с принятым недавно законом Санкт-Петербурга, определяющим перечни выборных муниципальных должностей на постоянной основе и должностей муниципальной службы, образованных в органах местного самоуправления до 8 августа 2000 года, </w:t>
      </w:r>
      <w:proofErr w:type="gramStart"/>
      <w:r w:rsidRPr="00653875">
        <w:rPr>
          <w:rFonts w:ascii="Times New Roman" w:hAnsi="Times New Roman"/>
          <w:sz w:val="20"/>
          <w:szCs w:val="20"/>
          <w:shd w:val="clear" w:color="auto" w:fill="FFFFFF"/>
        </w:rPr>
        <w:t>периоды</w:t>
      </w:r>
      <w:proofErr w:type="gramEnd"/>
      <w:r w:rsidRPr="00653875">
        <w:rPr>
          <w:rFonts w:ascii="Times New Roman" w:hAnsi="Times New Roman"/>
          <w:sz w:val="20"/>
          <w:szCs w:val="20"/>
          <w:shd w:val="clear" w:color="auto" w:fill="FFFFFF"/>
        </w:rPr>
        <w:t xml:space="preserve"> замещения которых подлежат включению в стаж для </w:t>
      </w:r>
      <w:r w:rsidRPr="00653875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установления права на пенсию за выслугу лет, права на ежемесячную доплату за стаж в соответствии с законами Санкт-Петербурга. </w:t>
      </w:r>
    </w:p>
    <w:p w:rsidR="00B020A4" w:rsidRPr="00653875" w:rsidRDefault="00653875" w:rsidP="006538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53875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B020A4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0BC2" w:rsidRPr="00A40BC2" w:rsidRDefault="00A40BC2" w:rsidP="00A40BC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A40BC2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18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.06.</w:t>
      </w:r>
      <w:r w:rsidRPr="00A40BC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A40BC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337-67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A40BC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A40BC2">
        <w:rPr>
          <w:rFonts w:ascii="Times New Roman" w:hAnsi="Times New Roman"/>
          <w:b/>
          <w:sz w:val="20"/>
          <w:szCs w:val="20"/>
          <w:shd w:val="clear" w:color="auto" w:fill="FFFFFF"/>
        </w:rPr>
        <w:t>О благоустройстве в Санкт-Петербурге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A40BC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и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A40BC2">
        <w:rPr>
          <w:rFonts w:ascii="Times New Roman" w:hAnsi="Times New Roman"/>
          <w:b/>
          <w:sz w:val="20"/>
          <w:szCs w:val="20"/>
          <w:shd w:val="clear" w:color="auto" w:fill="FFFFFF"/>
        </w:rPr>
        <w:t>Об административных правонарушениях в Санкт-Петербурге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A40BC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6 июня 2018 года)</w:t>
      </w:r>
    </w:p>
    <w:p w:rsidR="007F7CD6" w:rsidRPr="007F7CD6" w:rsidRDefault="007F7CD6" w:rsidP="007F7C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F7CD6">
        <w:rPr>
          <w:rFonts w:ascii="Times New Roman" w:hAnsi="Times New Roman"/>
          <w:sz w:val="20"/>
          <w:szCs w:val="20"/>
          <w:shd w:val="clear" w:color="auto" w:fill="FFFFFF"/>
        </w:rPr>
        <w:t>Поправками для целей закона вводится новое понятие - "прилегающая территория". Прописан порядок определения границ таких территорий.</w:t>
      </w:r>
    </w:p>
    <w:p w:rsidR="007F7CD6" w:rsidRPr="007F7CD6" w:rsidRDefault="007F7CD6" w:rsidP="007F7C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7F7CD6">
        <w:rPr>
          <w:rFonts w:ascii="Times New Roman" w:hAnsi="Times New Roman"/>
          <w:sz w:val="20"/>
          <w:szCs w:val="20"/>
          <w:shd w:val="clear" w:color="auto" w:fill="FFFFFF"/>
        </w:rPr>
        <w:t>Уточнен</w:t>
      </w:r>
      <w:proofErr w:type="spellEnd"/>
      <w:r w:rsidRPr="007F7CD6">
        <w:rPr>
          <w:rFonts w:ascii="Times New Roman" w:hAnsi="Times New Roman"/>
          <w:sz w:val="20"/>
          <w:szCs w:val="20"/>
          <w:shd w:val="clear" w:color="auto" w:fill="FFFFFF"/>
        </w:rPr>
        <w:t xml:space="preserve"> состав правил благоустройства территории Санкт-Петербурга.</w:t>
      </w:r>
    </w:p>
    <w:p w:rsidR="007F7CD6" w:rsidRPr="007F7CD6" w:rsidRDefault="007F7CD6" w:rsidP="007F7C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F7CD6">
        <w:rPr>
          <w:rFonts w:ascii="Times New Roman" w:hAnsi="Times New Roman"/>
          <w:sz w:val="20"/>
          <w:szCs w:val="20"/>
          <w:shd w:val="clear" w:color="auto" w:fill="FFFFFF"/>
        </w:rPr>
        <w:t xml:space="preserve">Правительство города наделяется дополнительным </w:t>
      </w:r>
      <w:proofErr w:type="spellStart"/>
      <w:r w:rsidRPr="007F7CD6">
        <w:rPr>
          <w:rFonts w:ascii="Times New Roman" w:hAnsi="Times New Roman"/>
          <w:sz w:val="20"/>
          <w:szCs w:val="20"/>
          <w:shd w:val="clear" w:color="auto" w:fill="FFFFFF"/>
        </w:rPr>
        <w:t>объемом</w:t>
      </w:r>
      <w:proofErr w:type="spellEnd"/>
      <w:r w:rsidRPr="007F7CD6">
        <w:rPr>
          <w:rFonts w:ascii="Times New Roman" w:hAnsi="Times New Roman"/>
          <w:sz w:val="20"/>
          <w:szCs w:val="20"/>
          <w:shd w:val="clear" w:color="auto" w:fill="FFFFFF"/>
        </w:rPr>
        <w:t xml:space="preserve"> полномочий в сфере благоустройства. Помимо прочего, в его компетенцию теперь входит организация осуществления систематического наблюдения за состоянием объектов и элементов благоустройства на территории города.</w:t>
      </w:r>
    </w:p>
    <w:p w:rsidR="007F7CD6" w:rsidRPr="007F7CD6" w:rsidRDefault="007F7CD6" w:rsidP="007F7C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F7CD6">
        <w:rPr>
          <w:rFonts w:ascii="Times New Roman" w:hAnsi="Times New Roman"/>
          <w:sz w:val="20"/>
          <w:szCs w:val="20"/>
          <w:shd w:val="clear" w:color="auto" w:fill="FFFFFF"/>
        </w:rPr>
        <w:t xml:space="preserve">Скорректированы правила </w:t>
      </w:r>
      <w:proofErr w:type="spellStart"/>
      <w:r w:rsidRPr="007F7CD6">
        <w:rPr>
          <w:rFonts w:ascii="Times New Roman" w:hAnsi="Times New Roman"/>
          <w:sz w:val="20"/>
          <w:szCs w:val="20"/>
          <w:shd w:val="clear" w:color="auto" w:fill="FFFFFF"/>
        </w:rPr>
        <w:t>учета</w:t>
      </w:r>
      <w:proofErr w:type="spellEnd"/>
      <w:r w:rsidRPr="007F7CD6">
        <w:rPr>
          <w:rFonts w:ascii="Times New Roman" w:hAnsi="Times New Roman"/>
          <w:sz w:val="20"/>
          <w:szCs w:val="20"/>
          <w:shd w:val="clear" w:color="auto" w:fill="FFFFFF"/>
        </w:rPr>
        <w:t xml:space="preserve"> общественного мнения при принятии решений, касающихся правил благоустройства территории Петербурга - взамен публичных слушаний вводится процедура общественных обсуждений.</w:t>
      </w:r>
    </w:p>
    <w:p w:rsidR="00A40BC2" w:rsidRPr="00A40BC2" w:rsidRDefault="007F7CD6" w:rsidP="007F7C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F7CD6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опубликования, за исключением положений, которые вступают в силу с 1</w:t>
      </w:r>
      <w:r>
        <w:rPr>
          <w:rFonts w:ascii="Times New Roman" w:hAnsi="Times New Roman"/>
          <w:sz w:val="20"/>
          <w:szCs w:val="20"/>
          <w:shd w:val="clear" w:color="auto" w:fill="FFFFFF"/>
        </w:rPr>
        <w:t>.01.</w:t>
      </w:r>
      <w:r w:rsidRPr="007F7CD6">
        <w:rPr>
          <w:rFonts w:ascii="Times New Roman" w:hAnsi="Times New Roman"/>
          <w:sz w:val="20"/>
          <w:szCs w:val="20"/>
          <w:shd w:val="clear" w:color="auto" w:fill="FFFFFF"/>
        </w:rPr>
        <w:t>2019 г.</w:t>
      </w:r>
    </w:p>
    <w:p w:rsidR="00A40BC2" w:rsidRPr="00A40BC2" w:rsidRDefault="00A40BC2" w:rsidP="00A40B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0BC2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21</w:t>
      </w:r>
      <w:r>
        <w:rPr>
          <w:rFonts w:ascii="Times New Roman" w:hAnsi="Times New Roman"/>
          <w:sz w:val="20"/>
          <w:szCs w:val="20"/>
          <w:shd w:val="clear" w:color="auto" w:fill="FFFFFF"/>
        </w:rPr>
        <w:t>.06.</w:t>
      </w:r>
      <w:r w:rsidRPr="00A40BC2">
        <w:rPr>
          <w:rFonts w:ascii="Times New Roman" w:hAnsi="Times New Roman"/>
          <w:sz w:val="20"/>
          <w:szCs w:val="20"/>
          <w:shd w:val="clear" w:color="auto" w:fill="FFFFFF"/>
        </w:rPr>
        <w:t xml:space="preserve">2018 г., на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A40BC2">
        <w:rPr>
          <w:rFonts w:ascii="Times New Roman" w:hAnsi="Times New Roman"/>
          <w:sz w:val="20"/>
          <w:szCs w:val="20"/>
          <w:shd w:val="clear" w:color="auto" w:fill="FFFFFF"/>
        </w:rPr>
        <w:t xml:space="preserve">Официальном </w:t>
      </w:r>
      <w:proofErr w:type="gramStart"/>
      <w:r w:rsidRPr="00A40BC2">
        <w:rPr>
          <w:rFonts w:ascii="Times New Roman" w:hAnsi="Times New Roman"/>
          <w:sz w:val="20"/>
          <w:szCs w:val="20"/>
          <w:shd w:val="clear" w:color="auto" w:fill="FFFFFF"/>
        </w:rPr>
        <w:t>интернет-портале</w:t>
      </w:r>
      <w:proofErr w:type="gramEnd"/>
      <w:r w:rsidRPr="00A40BC2">
        <w:rPr>
          <w:rFonts w:ascii="Times New Roman" w:hAnsi="Times New Roman"/>
          <w:sz w:val="20"/>
          <w:szCs w:val="20"/>
          <w:shd w:val="clear" w:color="auto" w:fill="FFFFFF"/>
        </w:rPr>
        <w:t xml:space="preserve"> правовой информации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A40BC2">
        <w:rPr>
          <w:rFonts w:ascii="Times New Roman" w:hAnsi="Times New Roman"/>
          <w:sz w:val="20"/>
          <w:szCs w:val="20"/>
          <w:shd w:val="clear" w:color="auto" w:fill="FFFFFF"/>
        </w:rPr>
        <w:t xml:space="preserve"> 22</w:t>
      </w:r>
      <w:r>
        <w:rPr>
          <w:rFonts w:ascii="Times New Roman" w:hAnsi="Times New Roman"/>
          <w:sz w:val="20"/>
          <w:szCs w:val="20"/>
          <w:shd w:val="clear" w:color="auto" w:fill="FFFFFF"/>
        </w:rPr>
        <w:t>.06.</w:t>
      </w:r>
      <w:r w:rsidRPr="00A40BC2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A40BC2" w:rsidRPr="00653875" w:rsidRDefault="00A40BC2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97D34" w:rsidRPr="00245A16" w:rsidRDefault="00F97D34" w:rsidP="00F97D3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Пленума Верховного Суда РФ от 26</w:t>
      </w:r>
      <w:r w:rsidR="00245A16"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.06.</w:t>
      </w:r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№ 28 </w:t>
      </w:r>
      <w:r w:rsidR="00245A16"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О некоторых вопросах, возникающих у судов при рассмотрении административных дел и дел об административных правонарушениях, связанных с применением законодательства о публичных мероприятиях</w:t>
      </w:r>
      <w:r w:rsidR="00245A16"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F97D34" w:rsidRPr="00F97D34" w:rsidRDefault="00F97D34" w:rsidP="00F97D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Пленум Верховного Суда РФ дал разъяснения по рассмотрению административных дел и дел об административных правонарушениях, связанных с публичными акциями. </w:t>
      </w:r>
    </w:p>
    <w:p w:rsidR="00F97D34" w:rsidRPr="00F97D34" w:rsidRDefault="00F97D34" w:rsidP="00F97D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>Освещен</w:t>
      </w:r>
      <w:proofErr w:type="spellEnd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 достаточно широкий круг вопросов, касающихся правил проведения публичных мероприятий и ответственности за их нарушение. </w:t>
      </w:r>
    </w:p>
    <w:p w:rsidR="00F97D34" w:rsidRPr="00F97D34" w:rsidRDefault="00F97D34" w:rsidP="00F97D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В частности, указано, как исчисляются сроки подачи уведомлений об этих мероприятиях. Уведомление, поданное за пределами установленного законом периода, не подлежит рассмотрению. </w:t>
      </w:r>
    </w:p>
    <w:p w:rsidR="00F97D34" w:rsidRPr="00F97D34" w:rsidRDefault="00F97D34" w:rsidP="00F97D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>Подчеркивается</w:t>
      </w:r>
      <w:proofErr w:type="spellEnd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, что предложение органа публичной власти об изменении места и (или) времени проведения акции не считается отказом в </w:t>
      </w:r>
      <w:proofErr w:type="spellStart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>ее</w:t>
      </w:r>
      <w:proofErr w:type="spellEnd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 согласовании. </w:t>
      </w:r>
    </w:p>
    <w:p w:rsidR="00F97D34" w:rsidRPr="00F97D34" w:rsidRDefault="00F97D34" w:rsidP="00F97D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Организатор должен уведомлять о публичной акции и в случае </w:t>
      </w:r>
      <w:proofErr w:type="spellStart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>ее</w:t>
      </w:r>
      <w:proofErr w:type="spellEnd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 проведения на территории (в помещении), находящейся в частной собственности или ином законном владении. </w:t>
      </w:r>
    </w:p>
    <w:p w:rsidR="00F97D34" w:rsidRPr="00F97D34" w:rsidRDefault="00F97D34" w:rsidP="00F97D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Вмешательство органа власти </w:t>
      </w:r>
      <w:proofErr w:type="gramStart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>в право</w:t>
      </w:r>
      <w:proofErr w:type="gramEnd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 проведения мирных публичных акций должно основываться на законе, быть необходимым и соразмерным преследуемой этим органом правомерной цели. </w:t>
      </w:r>
    </w:p>
    <w:p w:rsidR="00B020A4" w:rsidRPr="00653875" w:rsidRDefault="00F97D34" w:rsidP="00F97D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Совокупность актов пикетирования, осуществляемого одним участником, </w:t>
      </w:r>
      <w:proofErr w:type="spellStart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>объединенных</w:t>
      </w:r>
      <w:proofErr w:type="spellEnd"/>
      <w:r w:rsidRPr="00F97D34">
        <w:rPr>
          <w:rFonts w:ascii="Times New Roman" w:hAnsi="Times New Roman"/>
          <w:sz w:val="20"/>
          <w:szCs w:val="20"/>
          <w:shd w:val="clear" w:color="auto" w:fill="FFFFFF"/>
        </w:rPr>
        <w:t xml:space="preserve"> единым замыслом и общей организацией, может признаваться одним публичным мероприятием. В этой ситуации их проведение без согласования может повлечь административную ответственность.</w:t>
      </w:r>
    </w:p>
    <w:p w:rsidR="00B020A4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267FD" w:rsidRDefault="004267FD" w:rsidP="004267F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28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.06.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412-87 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изменения в Закон Санкт-Петербурга 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О праздниках и памятных датах в Санкт-Петербурге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27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.06.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4267FD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4267FD" w:rsidRPr="004267FD" w:rsidRDefault="004267FD" w:rsidP="004267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Данным законом в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н</w:t>
      </w:r>
      <w:r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с</w:t>
      </w:r>
      <w:r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т</w:t>
      </w:r>
      <w:r>
        <w:rPr>
          <w:rFonts w:ascii="Times New Roman" w:hAnsi="Times New Roman"/>
          <w:sz w:val="20"/>
          <w:szCs w:val="20"/>
          <w:shd w:val="clear" w:color="auto" w:fill="FFFFFF"/>
        </w:rPr>
        <w:t>ся изменение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 xml:space="preserve"> в Закон Санкт-Петербурга от 12</w:t>
      </w:r>
      <w:r>
        <w:rPr>
          <w:rFonts w:ascii="Times New Roman" w:hAnsi="Times New Roman"/>
          <w:sz w:val="20"/>
          <w:szCs w:val="20"/>
          <w:shd w:val="clear" w:color="auto" w:fill="FFFFFF"/>
        </w:rPr>
        <w:t>.10.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2005 г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 xml:space="preserve"> 555-78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О праздниках и памятных датах в Санкт-Петербурге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proofErr w:type="gramStart"/>
      <w:r w:rsidR="00976514">
        <w:rPr>
          <w:rFonts w:ascii="Times New Roman" w:hAnsi="Times New Roman"/>
          <w:sz w:val="20"/>
          <w:szCs w:val="20"/>
          <w:shd w:val="clear" w:color="auto" w:fill="FFFFFF"/>
        </w:rPr>
        <w:t>.</w:t>
      </w:r>
      <w:proofErr w:type="gramEnd"/>
      <w:r w:rsidRPr="004267F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76514">
        <w:rPr>
          <w:rFonts w:ascii="Times New Roman" w:hAnsi="Times New Roman"/>
          <w:sz w:val="20"/>
          <w:szCs w:val="20"/>
          <w:shd w:val="clear" w:color="auto" w:fill="FFFFFF"/>
        </w:rPr>
        <w:t>Закон дополняется новой памятной датой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76514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"День партизанской славы - 29 марта</w:t>
      </w:r>
      <w:bookmarkStart w:id="0" w:name="_GoBack"/>
      <w:bookmarkEnd w:id="0"/>
      <w:r w:rsidRPr="004267FD">
        <w:rPr>
          <w:rFonts w:ascii="Times New Roman" w:hAnsi="Times New Roman"/>
          <w:sz w:val="20"/>
          <w:szCs w:val="20"/>
          <w:shd w:val="clear" w:color="auto" w:fill="FFFFFF"/>
        </w:rPr>
        <w:t>"</w:t>
      </w:r>
    </w:p>
    <w:p w:rsidR="004267FD" w:rsidRPr="004267FD" w:rsidRDefault="004267FD" w:rsidP="004267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с 1</w:t>
      </w:r>
      <w:r>
        <w:rPr>
          <w:rFonts w:ascii="Times New Roman" w:hAnsi="Times New Roman"/>
          <w:sz w:val="20"/>
          <w:szCs w:val="20"/>
          <w:shd w:val="clear" w:color="auto" w:fill="FFFFFF"/>
        </w:rPr>
        <w:t>.01.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2019 г.</w:t>
      </w:r>
    </w:p>
    <w:p w:rsidR="004267FD" w:rsidRDefault="004267FD" w:rsidP="004267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29</w:t>
      </w:r>
      <w:r>
        <w:rPr>
          <w:rFonts w:ascii="Times New Roman" w:hAnsi="Times New Roman"/>
          <w:sz w:val="20"/>
          <w:szCs w:val="20"/>
          <w:shd w:val="clear" w:color="auto" w:fill="FFFFFF"/>
        </w:rPr>
        <w:t>.06.</w:t>
      </w:r>
      <w:r w:rsidRPr="004267FD">
        <w:rPr>
          <w:rFonts w:ascii="Times New Roman" w:hAnsi="Times New Roman"/>
          <w:sz w:val="20"/>
          <w:szCs w:val="20"/>
          <w:shd w:val="clear" w:color="auto" w:fill="FFFFFF"/>
        </w:rPr>
        <w:t>2018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г.</w:t>
      </w:r>
    </w:p>
    <w:p w:rsidR="004267FD" w:rsidRPr="00653875" w:rsidRDefault="004267FD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1626C" w:rsidRPr="00245A16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Указ Президента РФ от 29</w:t>
      </w:r>
      <w:r w:rsidR="00245A16">
        <w:rPr>
          <w:rFonts w:ascii="Times New Roman" w:hAnsi="Times New Roman"/>
          <w:b/>
          <w:sz w:val="20"/>
          <w:szCs w:val="20"/>
          <w:shd w:val="clear" w:color="auto" w:fill="FFFFFF"/>
        </w:rPr>
        <w:t>.06.</w:t>
      </w:r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№ 378 </w:t>
      </w:r>
      <w:r w:rsidR="00245A16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О Национальном плане противодействия коррупции на 2018 - 2020 годы</w:t>
      </w:r>
      <w:r w:rsidR="00245A16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Разработан Национальный план противодействия коррупции на 2018-2020 гг.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Надлежит подготовить законопроект, предусматривающий установление </w:t>
      </w:r>
      <w:proofErr w:type="gramStart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>контроля за</w:t>
      </w:r>
      <w:proofErr w:type="gramEnd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>готовить</w:t>
      </w:r>
      <w:proofErr w:type="gramEnd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 обзор практики применения законодательства в части предотвращения и урегулирования конфликта интересов.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Еще один раздел национального плана </w:t>
      </w:r>
      <w:proofErr w:type="spellStart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>посвящен</w:t>
      </w:r>
      <w:proofErr w:type="spellEnd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>грантовой</w:t>
      </w:r>
      <w:proofErr w:type="spellEnd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gramStart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>млн</w:t>
      </w:r>
      <w:proofErr w:type="gramEnd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 руб., муниципальных закупок - от 5 млн руб.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>госзакупки</w:t>
      </w:r>
      <w:proofErr w:type="spellEnd"/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Установлены сроки представления докладов о выполнении поручений. </w:t>
      </w:r>
    </w:p>
    <w:p w:rsidR="0021626C" w:rsidRPr="0021626C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 xml:space="preserve">Следить за выполнением плана будет специальная рабочая группа. </w:t>
      </w:r>
    </w:p>
    <w:p w:rsidR="00B020A4" w:rsidRPr="00653875" w:rsidRDefault="0021626C" w:rsidP="002162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1626C">
        <w:rPr>
          <w:rFonts w:ascii="Times New Roman" w:hAnsi="Times New Roman"/>
          <w:sz w:val="20"/>
          <w:szCs w:val="20"/>
          <w:shd w:val="clear" w:color="auto" w:fill="FFFFFF"/>
        </w:rPr>
        <w:t>Указ вступает в силу со дня его подписания.</w:t>
      </w: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B3A1A" w:rsidRPr="00245A16" w:rsidRDefault="00AB3A1A" w:rsidP="00AB3A1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Приказ Министерства юстиции РФ от 26</w:t>
      </w:r>
      <w:r w:rsidR="00245A16"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.06.</w:t>
      </w:r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№ 132 </w:t>
      </w:r>
      <w:r w:rsidR="00245A16"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приказ Минюста России от 04.07.2017 № 122 «Об утверждении Положения о порядке ведения государственного реестра уставов муниципальных образований и обеспечения доступности сведений, </w:t>
      </w:r>
      <w:proofErr w:type="spellStart"/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>включенных</w:t>
      </w:r>
      <w:proofErr w:type="spellEnd"/>
      <w:r w:rsidRPr="00245A1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в него»</w:t>
      </w:r>
    </w:p>
    <w:p w:rsidR="00AB3A1A" w:rsidRPr="00AB3A1A" w:rsidRDefault="00AB3A1A" w:rsidP="00AB3A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B3A1A">
        <w:rPr>
          <w:rFonts w:ascii="Times New Roman" w:hAnsi="Times New Roman"/>
          <w:sz w:val="20"/>
          <w:szCs w:val="20"/>
          <w:shd w:val="clear" w:color="auto" w:fill="FFFFFF"/>
        </w:rPr>
        <w:t>Зарегистрировано в Минюсте РФ 2 Июля 2018 г. Регистрационный N 51501.</w:t>
      </w:r>
    </w:p>
    <w:p w:rsidR="00AB3A1A" w:rsidRPr="00AB3A1A" w:rsidRDefault="00AB3A1A" w:rsidP="00AB3A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B3A1A">
        <w:rPr>
          <w:rFonts w:ascii="Times New Roman" w:hAnsi="Times New Roman"/>
          <w:sz w:val="20"/>
          <w:szCs w:val="20"/>
          <w:shd w:val="clear" w:color="auto" w:fill="FFFFFF"/>
        </w:rPr>
        <w:t xml:space="preserve">Скорректирован порядок ведения госреестра уставов муниципальных образований. </w:t>
      </w:r>
    </w:p>
    <w:p w:rsidR="00AB3A1A" w:rsidRPr="00AB3A1A" w:rsidRDefault="00AB3A1A" w:rsidP="00AB3A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B3A1A">
        <w:rPr>
          <w:rFonts w:ascii="Times New Roman" w:hAnsi="Times New Roman"/>
          <w:sz w:val="20"/>
          <w:szCs w:val="20"/>
          <w:shd w:val="clear" w:color="auto" w:fill="FFFFFF"/>
        </w:rPr>
        <w:t xml:space="preserve">Закреплено, что доступ к реестру обеспечивается через интернет-портал Минюста России. </w:t>
      </w:r>
    </w:p>
    <w:p w:rsidR="00AB3A1A" w:rsidRPr="00AB3A1A" w:rsidRDefault="00AB3A1A" w:rsidP="00AB3A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B3A1A">
        <w:rPr>
          <w:rFonts w:ascii="Times New Roman" w:hAnsi="Times New Roman"/>
          <w:sz w:val="20"/>
          <w:szCs w:val="20"/>
          <w:shd w:val="clear" w:color="auto" w:fill="FFFFFF"/>
        </w:rPr>
        <w:t xml:space="preserve">Вместо полного текста приказа о </w:t>
      </w:r>
      <w:proofErr w:type="spellStart"/>
      <w:r w:rsidRPr="00AB3A1A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AB3A1A">
        <w:rPr>
          <w:rFonts w:ascii="Times New Roman" w:hAnsi="Times New Roman"/>
          <w:sz w:val="20"/>
          <w:szCs w:val="20"/>
          <w:shd w:val="clear" w:color="auto" w:fill="FFFFFF"/>
        </w:rPr>
        <w:t xml:space="preserve"> устава или муниципального правового акта в реестр теперь включаются его реквизиты. </w:t>
      </w:r>
    </w:p>
    <w:p w:rsidR="00AB3A1A" w:rsidRPr="00AB3A1A" w:rsidRDefault="00AB3A1A" w:rsidP="00AB3A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B3A1A">
        <w:rPr>
          <w:rFonts w:ascii="Times New Roman" w:hAnsi="Times New Roman"/>
          <w:sz w:val="20"/>
          <w:szCs w:val="20"/>
          <w:shd w:val="clear" w:color="auto" w:fill="FFFFFF"/>
        </w:rPr>
        <w:t xml:space="preserve">При этом реестр больше не будет содержать письма глав муниципальных образований о проведении публичных слушаний и об опубликовании (обнародовании) устава или муниципального правового акта и их проектов. </w:t>
      </w:r>
    </w:p>
    <w:p w:rsidR="00B020A4" w:rsidRPr="00653875" w:rsidRDefault="00AB3A1A" w:rsidP="00AB3A1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B3A1A">
        <w:rPr>
          <w:rFonts w:ascii="Times New Roman" w:hAnsi="Times New Roman"/>
          <w:sz w:val="20"/>
          <w:szCs w:val="20"/>
          <w:shd w:val="clear" w:color="auto" w:fill="FFFFFF"/>
        </w:rPr>
        <w:t>Уточнены правила оформления карточки юридической обработки устава или муниципального правового акта.</w:t>
      </w: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020A4" w:rsidRPr="00653875" w:rsidRDefault="00B020A4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B020A4" w:rsidRPr="00653875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076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87B50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3B2B"/>
    <w:rsid w:val="00184157"/>
    <w:rsid w:val="00184EC6"/>
    <w:rsid w:val="00186A8F"/>
    <w:rsid w:val="001873AC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3E76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5806"/>
    <w:rsid w:val="0021626C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5A16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40C6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D3962"/>
    <w:rsid w:val="002D3D54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4531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3EC"/>
    <w:rsid w:val="003A55EA"/>
    <w:rsid w:val="003A5EC5"/>
    <w:rsid w:val="003A6105"/>
    <w:rsid w:val="003A6F81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2574D"/>
    <w:rsid w:val="004267FD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2D39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2C48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0222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67EC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37960"/>
    <w:rsid w:val="00640BEC"/>
    <w:rsid w:val="006416A7"/>
    <w:rsid w:val="00641F64"/>
    <w:rsid w:val="00642693"/>
    <w:rsid w:val="006432F0"/>
    <w:rsid w:val="00644AEF"/>
    <w:rsid w:val="006451F0"/>
    <w:rsid w:val="0064761B"/>
    <w:rsid w:val="00653875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5635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792"/>
    <w:rsid w:val="0072581E"/>
    <w:rsid w:val="00725D87"/>
    <w:rsid w:val="00732B5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7D8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7F7CD6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4379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E1186"/>
    <w:rsid w:val="008E42CF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76514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44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03EE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0BC2"/>
    <w:rsid w:val="00A418C4"/>
    <w:rsid w:val="00A421B3"/>
    <w:rsid w:val="00A42A9A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65613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6D28"/>
    <w:rsid w:val="00A973CD"/>
    <w:rsid w:val="00AA0742"/>
    <w:rsid w:val="00AA2D07"/>
    <w:rsid w:val="00AA3766"/>
    <w:rsid w:val="00AA3D4E"/>
    <w:rsid w:val="00AA6887"/>
    <w:rsid w:val="00AB3A1A"/>
    <w:rsid w:val="00AB45EB"/>
    <w:rsid w:val="00AB4B83"/>
    <w:rsid w:val="00AB56B6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20A4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589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09E6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179A1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7668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7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4995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290D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54BE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156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4BCC"/>
    <w:rsid w:val="00F85C9A"/>
    <w:rsid w:val="00F926C7"/>
    <w:rsid w:val="00F95ABB"/>
    <w:rsid w:val="00F96CFE"/>
    <w:rsid w:val="00F97D34"/>
    <w:rsid w:val="00FA0735"/>
    <w:rsid w:val="00FA1B86"/>
    <w:rsid w:val="00FA2190"/>
    <w:rsid w:val="00FA34C4"/>
    <w:rsid w:val="00FA552E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B586-DDD8-46E5-97C2-11E81D2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22</cp:revision>
  <cp:lastPrinted>2015-02-02T09:07:00Z</cp:lastPrinted>
  <dcterms:created xsi:type="dcterms:W3CDTF">2018-06-07T12:30:00Z</dcterms:created>
  <dcterms:modified xsi:type="dcterms:W3CDTF">2018-07-06T07:47:00Z</dcterms:modified>
</cp:coreProperties>
</file>